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E90" w:rsidRDefault="00D15E90">
      <w:pPr>
        <w:spacing w:beforeLines="50" w:before="156"/>
        <w:jc w:val="center"/>
        <w:rPr>
          <w:color w:val="000000"/>
          <w:sz w:val="24"/>
        </w:rPr>
      </w:pPr>
      <w:r>
        <w:rPr>
          <w:rFonts w:hAnsi="宋体"/>
          <w:color w:val="000000"/>
          <w:sz w:val="24"/>
        </w:rPr>
        <w:t>证券代码：</w:t>
      </w:r>
      <w:r>
        <w:rPr>
          <w:color w:val="000000"/>
          <w:sz w:val="24"/>
        </w:rPr>
        <w:t xml:space="preserve">000488  200488   </w:t>
      </w:r>
      <w:r>
        <w:rPr>
          <w:rFonts w:hAnsi="宋体"/>
          <w:color w:val="000000"/>
          <w:sz w:val="24"/>
        </w:rPr>
        <w:t>证券简称：晨鸣纸业</w:t>
      </w:r>
      <w:r>
        <w:rPr>
          <w:color w:val="000000"/>
          <w:sz w:val="24"/>
        </w:rPr>
        <w:t xml:space="preserve">  </w:t>
      </w:r>
      <w:r>
        <w:rPr>
          <w:rFonts w:hAnsi="宋体"/>
          <w:color w:val="000000"/>
          <w:sz w:val="24"/>
        </w:rPr>
        <w:t>晨鸣</w:t>
      </w:r>
      <w:r>
        <w:rPr>
          <w:color w:val="000000"/>
          <w:sz w:val="24"/>
        </w:rPr>
        <w:t xml:space="preserve">B  </w:t>
      </w:r>
      <w:r>
        <w:rPr>
          <w:rFonts w:hAnsi="宋体"/>
          <w:color w:val="000000"/>
          <w:sz w:val="24"/>
        </w:rPr>
        <w:t>公告编号：</w:t>
      </w:r>
      <w:r w:rsidR="00716C90">
        <w:rPr>
          <w:color w:val="000000"/>
          <w:sz w:val="24"/>
        </w:rPr>
        <w:t>202</w:t>
      </w:r>
      <w:r w:rsidR="00FA2B7A">
        <w:rPr>
          <w:rFonts w:hint="eastAsia"/>
          <w:color w:val="000000"/>
          <w:sz w:val="24"/>
        </w:rPr>
        <w:t>4</w:t>
      </w:r>
      <w:r>
        <w:rPr>
          <w:color w:val="000000"/>
          <w:sz w:val="24"/>
        </w:rPr>
        <w:t>-</w:t>
      </w:r>
      <w:r w:rsidR="00A70438">
        <w:rPr>
          <w:rFonts w:hint="eastAsia"/>
          <w:color w:val="000000"/>
          <w:sz w:val="24"/>
        </w:rPr>
        <w:t>0</w:t>
      </w:r>
      <w:r w:rsidR="00D55D7E">
        <w:rPr>
          <w:rFonts w:hint="eastAsia"/>
          <w:color w:val="000000"/>
          <w:sz w:val="24"/>
        </w:rPr>
        <w:t>42</w:t>
      </w:r>
    </w:p>
    <w:p w:rsidR="00D15E90" w:rsidRDefault="00D15E90">
      <w:pPr>
        <w:spacing w:beforeLines="50" w:before="156"/>
        <w:jc w:val="center"/>
        <w:rPr>
          <w:b/>
          <w:color w:val="000000"/>
          <w:sz w:val="32"/>
          <w:szCs w:val="32"/>
        </w:rPr>
      </w:pPr>
      <w:r>
        <w:rPr>
          <w:rFonts w:hAnsi="宋体"/>
          <w:b/>
          <w:color w:val="000000"/>
          <w:sz w:val="32"/>
          <w:szCs w:val="32"/>
        </w:rPr>
        <w:t>山东晨鸣纸业集团股份有限公司</w:t>
      </w:r>
      <w:r>
        <w:rPr>
          <w:rFonts w:hAnsi="宋体" w:hint="eastAsia"/>
          <w:b/>
          <w:color w:val="000000"/>
          <w:sz w:val="32"/>
          <w:szCs w:val="32"/>
        </w:rPr>
        <w:t>监事会</w:t>
      </w:r>
    </w:p>
    <w:p w:rsidR="00D15E90" w:rsidRDefault="00D15E90">
      <w:pPr>
        <w:jc w:val="center"/>
        <w:rPr>
          <w:rFonts w:hAnsi="宋体" w:hint="eastAsia"/>
          <w:b/>
          <w:color w:val="000000"/>
          <w:sz w:val="32"/>
          <w:szCs w:val="32"/>
        </w:rPr>
      </w:pPr>
      <w:r>
        <w:rPr>
          <w:rFonts w:hAnsi="宋体" w:hint="eastAsia"/>
          <w:b/>
          <w:color w:val="000000"/>
          <w:sz w:val="32"/>
          <w:szCs w:val="32"/>
        </w:rPr>
        <w:t>关于</w:t>
      </w:r>
      <w:r w:rsidR="00716C90" w:rsidRPr="00716C90">
        <w:rPr>
          <w:rFonts w:hAnsi="宋体" w:hint="eastAsia"/>
          <w:b/>
          <w:color w:val="000000"/>
          <w:sz w:val="32"/>
          <w:szCs w:val="32"/>
        </w:rPr>
        <w:t>2020</w:t>
      </w:r>
      <w:r w:rsidR="00716C90" w:rsidRPr="00716C90">
        <w:rPr>
          <w:rFonts w:hAnsi="宋体" w:hint="eastAsia"/>
          <w:b/>
          <w:color w:val="000000"/>
          <w:sz w:val="32"/>
          <w:szCs w:val="32"/>
        </w:rPr>
        <w:t>年</w:t>
      </w:r>
      <w:r w:rsidR="00716C90" w:rsidRPr="00716C90">
        <w:rPr>
          <w:rFonts w:hAnsi="宋体" w:hint="eastAsia"/>
          <w:b/>
          <w:color w:val="000000"/>
          <w:sz w:val="32"/>
          <w:szCs w:val="32"/>
        </w:rPr>
        <w:t>A</w:t>
      </w:r>
      <w:r w:rsidR="00FA2B7A">
        <w:rPr>
          <w:rFonts w:hAnsi="宋体" w:hint="eastAsia"/>
          <w:b/>
          <w:color w:val="000000"/>
          <w:sz w:val="32"/>
          <w:szCs w:val="32"/>
        </w:rPr>
        <w:t>股限制性股票激励计划第三</w:t>
      </w:r>
      <w:r w:rsidR="00716C90" w:rsidRPr="00716C90">
        <w:rPr>
          <w:rFonts w:hAnsi="宋体" w:hint="eastAsia"/>
          <w:b/>
          <w:color w:val="000000"/>
          <w:sz w:val="32"/>
          <w:szCs w:val="32"/>
        </w:rPr>
        <w:t>个解除限售期解除限售条件未成就暨回购注销限制性股票</w:t>
      </w:r>
      <w:r>
        <w:rPr>
          <w:rFonts w:hAnsi="宋体" w:hint="eastAsia"/>
          <w:b/>
          <w:color w:val="000000"/>
          <w:sz w:val="32"/>
          <w:szCs w:val="32"/>
        </w:rPr>
        <w:t>的核查意见</w:t>
      </w:r>
    </w:p>
    <w:p w:rsidR="00D15E90" w:rsidRDefault="00D15E90">
      <w:pPr>
        <w:spacing w:line="480" w:lineRule="exact"/>
        <w:ind w:firstLineChars="200" w:firstLine="480"/>
        <w:rPr>
          <w:rFonts w:hAnsi="宋体" w:hint="eastAsia"/>
          <w:kern w:val="0"/>
          <w:sz w:val="24"/>
        </w:rPr>
      </w:pPr>
      <w:r>
        <w:rPr>
          <w:rFonts w:hAnsi="宋体"/>
          <w:kern w:val="0"/>
          <w:sz w:val="24"/>
        </w:rPr>
        <w:t>本公司及监事会全体成员保证信息披露的内容真实、准确、完整，没有虚假记载、误导性陈述或重大遗漏。</w:t>
      </w:r>
    </w:p>
    <w:p w:rsidR="00D15E90" w:rsidRPr="00716C90" w:rsidRDefault="00D15E90">
      <w:pPr>
        <w:spacing w:line="480" w:lineRule="exact"/>
        <w:ind w:firstLineChars="200" w:firstLine="480"/>
        <w:rPr>
          <w:sz w:val="24"/>
        </w:rPr>
      </w:pPr>
      <w:r>
        <w:rPr>
          <w:rFonts w:ascii="宋体" w:hAnsi="宋体" w:cs="宋体" w:hint="eastAsia"/>
          <w:sz w:val="24"/>
        </w:rPr>
        <w:t>山东晨鸣纸业集团股份有限公司（以下简称“公司”）监事会根据《中华人民共和国公司法》、《上市公司股权激励管理办法》、公司《</w:t>
      </w:r>
      <w:r>
        <w:rPr>
          <w:rFonts w:cs="宋体" w:hint="eastAsia"/>
          <w:sz w:val="24"/>
        </w:rPr>
        <w:t>20</w:t>
      </w:r>
      <w:r>
        <w:rPr>
          <w:rFonts w:cs="宋体"/>
          <w:sz w:val="24"/>
        </w:rPr>
        <w:t>20</w:t>
      </w:r>
      <w:r>
        <w:rPr>
          <w:rFonts w:ascii="宋体" w:hAnsi="宋体" w:cs="宋体" w:hint="eastAsia"/>
          <w:sz w:val="24"/>
        </w:rPr>
        <w:t>年</w:t>
      </w:r>
      <w:r>
        <w:rPr>
          <w:sz w:val="24"/>
        </w:rPr>
        <w:t>A</w:t>
      </w:r>
      <w:r>
        <w:rPr>
          <w:rFonts w:ascii="宋体" w:hAnsi="宋体" w:cs="宋体" w:hint="eastAsia"/>
          <w:sz w:val="24"/>
        </w:rPr>
        <w:t>股限制性股票激励计划（草案）》（以下简称“《激励计划（草案）》”）、《</w:t>
      </w:r>
      <w:r>
        <w:rPr>
          <w:rFonts w:cs="宋体" w:hint="eastAsia"/>
          <w:sz w:val="24"/>
        </w:rPr>
        <w:t>20</w:t>
      </w:r>
      <w:r>
        <w:rPr>
          <w:rFonts w:cs="宋体"/>
          <w:sz w:val="24"/>
        </w:rPr>
        <w:t>20</w:t>
      </w:r>
      <w:r>
        <w:rPr>
          <w:rFonts w:ascii="宋体" w:hAnsi="宋体" w:cs="宋体" w:hint="eastAsia"/>
          <w:sz w:val="24"/>
        </w:rPr>
        <w:t>年</w:t>
      </w:r>
      <w:r>
        <w:rPr>
          <w:rFonts w:hint="eastAsia"/>
          <w:sz w:val="24"/>
        </w:rPr>
        <w:t>A</w:t>
      </w:r>
      <w:r>
        <w:rPr>
          <w:rFonts w:ascii="宋体" w:hAnsi="宋体" w:cs="宋体" w:hint="eastAsia"/>
          <w:sz w:val="24"/>
        </w:rPr>
        <w:t>股限制性股票激励计划实施考核管理办法》及《公司章程》的有关规定</w:t>
      </w:r>
      <w:r w:rsidRPr="00716C90">
        <w:rPr>
          <w:sz w:val="24"/>
        </w:rPr>
        <w:t>，对公司</w:t>
      </w:r>
      <w:r w:rsidR="00716C90" w:rsidRPr="00716C90">
        <w:rPr>
          <w:sz w:val="24"/>
        </w:rPr>
        <w:t>2020</w:t>
      </w:r>
      <w:r w:rsidR="00716C90" w:rsidRPr="00716C90">
        <w:rPr>
          <w:sz w:val="24"/>
        </w:rPr>
        <w:t>年</w:t>
      </w:r>
      <w:r w:rsidR="00716C90" w:rsidRPr="00716C90">
        <w:rPr>
          <w:sz w:val="24"/>
        </w:rPr>
        <w:t>A</w:t>
      </w:r>
      <w:r w:rsidR="00716C90" w:rsidRPr="00716C90">
        <w:rPr>
          <w:sz w:val="24"/>
        </w:rPr>
        <w:t>股限制性股票激励计划第</w:t>
      </w:r>
      <w:r w:rsidR="00FA2B7A">
        <w:rPr>
          <w:rFonts w:hint="eastAsia"/>
          <w:sz w:val="24"/>
        </w:rPr>
        <w:t>三</w:t>
      </w:r>
      <w:r w:rsidR="003C1744">
        <w:rPr>
          <w:sz w:val="24"/>
        </w:rPr>
        <w:t>个解除限售期解除限售条件未成就暨回购注销</w:t>
      </w:r>
      <w:r w:rsidR="00716C90" w:rsidRPr="00716C90">
        <w:rPr>
          <w:sz w:val="24"/>
        </w:rPr>
        <w:t>限制性股票事项</w:t>
      </w:r>
      <w:r w:rsidRPr="00716C90">
        <w:rPr>
          <w:sz w:val="24"/>
        </w:rPr>
        <w:t>发表核查意见</w:t>
      </w:r>
      <w:r w:rsidR="00716C90">
        <w:rPr>
          <w:rFonts w:hint="eastAsia"/>
          <w:sz w:val="24"/>
        </w:rPr>
        <w:t>如下：</w:t>
      </w:r>
    </w:p>
    <w:p w:rsidR="00716C90" w:rsidRDefault="00716C90" w:rsidP="00716C90">
      <w:pPr>
        <w:spacing w:line="460" w:lineRule="exact"/>
        <w:ind w:firstLineChars="200" w:firstLine="480"/>
        <w:rPr>
          <w:sz w:val="24"/>
        </w:rPr>
      </w:pPr>
      <w:r>
        <w:rPr>
          <w:rFonts w:hint="eastAsia"/>
          <w:sz w:val="24"/>
        </w:rPr>
        <w:t>监事会对本次回购注销限制性股票涉及的激励对象名单和数量进行了审核。经核查，监事会认为：公</w:t>
      </w:r>
      <w:r w:rsidR="00FA2B7A">
        <w:rPr>
          <w:rFonts w:hint="eastAsia"/>
          <w:sz w:val="24"/>
        </w:rPr>
        <w:t>司本次回购注销</w:t>
      </w:r>
      <w:r>
        <w:rPr>
          <w:rFonts w:hint="eastAsia"/>
          <w:sz w:val="24"/>
        </w:rPr>
        <w:t>限制性股票事项符合《上市公司股权激励管理办法</w:t>
      </w:r>
      <w:proofErr w:type="gramStart"/>
      <w:r>
        <w:rPr>
          <w:rFonts w:hint="eastAsia"/>
          <w:sz w:val="24"/>
        </w:rPr>
        <w:t>》</w:t>
      </w:r>
      <w:proofErr w:type="gramEnd"/>
      <w:r>
        <w:rPr>
          <w:rFonts w:hint="eastAsia"/>
          <w:sz w:val="24"/>
        </w:rPr>
        <w:t>等法律法规及</w:t>
      </w:r>
      <w:bookmarkStart w:id="0" w:name="_GoBack"/>
      <w:bookmarkEnd w:id="0"/>
      <w:r>
        <w:rPr>
          <w:rFonts w:hint="eastAsia"/>
          <w:sz w:val="24"/>
        </w:rPr>
        <w:t>《激励计划（草案）》的相关规定，审议程序符合相关规定，合法有效。公司本次回购限制性股票的资金为自有资金，不会对公司的财务状况和经营成果产生实质性影响，不会影响公司管理团队与核心骨干的勤勉尽职，也不存在损害公司及全体股东利益的情形。综上，</w:t>
      </w:r>
      <w:r w:rsidR="00FA2B7A">
        <w:rPr>
          <w:rFonts w:hint="eastAsia"/>
          <w:sz w:val="24"/>
        </w:rPr>
        <w:t>监事会同意本次回购注销</w:t>
      </w:r>
      <w:r w:rsidR="00FA2B7A" w:rsidRPr="00022D74">
        <w:rPr>
          <w:rFonts w:hint="eastAsia"/>
          <w:sz w:val="24"/>
        </w:rPr>
        <w:t>22,257,000</w:t>
      </w:r>
      <w:r w:rsidR="00FA2B7A" w:rsidRPr="00A9385A">
        <w:rPr>
          <w:rFonts w:hint="eastAsia"/>
          <w:sz w:val="24"/>
        </w:rPr>
        <w:t>股</w:t>
      </w:r>
      <w:r w:rsidR="00856AB5" w:rsidRPr="00856AB5">
        <w:rPr>
          <w:rFonts w:hint="eastAsia"/>
          <w:sz w:val="24"/>
        </w:rPr>
        <w:t>A</w:t>
      </w:r>
      <w:r w:rsidR="00856AB5" w:rsidRPr="00856AB5">
        <w:rPr>
          <w:rFonts w:hint="eastAsia"/>
          <w:sz w:val="24"/>
        </w:rPr>
        <w:t>股</w:t>
      </w:r>
      <w:r w:rsidR="00FA2B7A">
        <w:rPr>
          <w:rFonts w:hint="eastAsia"/>
          <w:sz w:val="24"/>
        </w:rPr>
        <w:t>限制性股票事项</w:t>
      </w:r>
      <w:r>
        <w:rPr>
          <w:rFonts w:hint="eastAsia"/>
          <w:sz w:val="24"/>
        </w:rPr>
        <w:t>。</w:t>
      </w:r>
    </w:p>
    <w:p w:rsidR="00D15E90" w:rsidRDefault="00D15E90">
      <w:pPr>
        <w:widowControl/>
        <w:spacing w:line="480" w:lineRule="exact"/>
        <w:ind w:firstLineChars="200" w:firstLine="480"/>
        <w:rPr>
          <w:rFonts w:ascii="宋体" w:hAnsi="宋体" w:cs="宋体" w:hint="eastAsia"/>
          <w:sz w:val="24"/>
        </w:rPr>
      </w:pPr>
      <w:r>
        <w:rPr>
          <w:rFonts w:cs="宋体" w:hint="eastAsia"/>
          <w:sz w:val="24"/>
          <w:lang w:bidi="ar"/>
        </w:rPr>
        <w:t>特此公告。</w:t>
      </w:r>
    </w:p>
    <w:p w:rsidR="00D15E90" w:rsidRDefault="00D15E90">
      <w:pPr>
        <w:widowControl/>
        <w:spacing w:line="360" w:lineRule="auto"/>
        <w:jc w:val="right"/>
        <w:rPr>
          <w:rFonts w:ascii="宋体" w:hAnsi="宋体" w:cs="宋体" w:hint="eastAsia"/>
          <w:sz w:val="24"/>
        </w:rPr>
      </w:pPr>
      <w:r>
        <w:rPr>
          <w:rFonts w:ascii="宋体" w:hAnsi="宋体" w:cs="宋体" w:hint="eastAsia"/>
          <w:sz w:val="24"/>
        </w:rPr>
        <w:t>山东晨鸣纸业集团股份有限公司监事会</w:t>
      </w:r>
    </w:p>
    <w:p w:rsidR="00D15E90" w:rsidRDefault="00FA2B7A" w:rsidP="00716C90">
      <w:pPr>
        <w:spacing w:line="360" w:lineRule="auto"/>
        <w:ind w:right="740" w:firstLineChars="200" w:firstLine="480"/>
        <w:jc w:val="right"/>
        <w:rPr>
          <w:rFonts w:ascii="宋体" w:hAnsi="宋体" w:cs="宋体" w:hint="eastAsia"/>
          <w:sz w:val="24"/>
        </w:rPr>
      </w:pPr>
      <w:r>
        <w:rPr>
          <w:rFonts w:ascii="宋体" w:hAnsi="宋体" w:cs="宋体" w:hint="eastAsia"/>
          <w:sz w:val="24"/>
        </w:rPr>
        <w:t>二〇二四</w:t>
      </w:r>
      <w:r w:rsidR="00716C90">
        <w:rPr>
          <w:rFonts w:ascii="宋体" w:hAnsi="宋体" w:cs="宋体" w:hint="eastAsia"/>
          <w:sz w:val="24"/>
        </w:rPr>
        <w:t>年七月</w:t>
      </w:r>
      <w:r w:rsidR="00866BFD">
        <w:rPr>
          <w:rFonts w:ascii="宋体" w:hAnsi="宋体" w:cs="宋体" w:hint="eastAsia"/>
          <w:sz w:val="24"/>
        </w:rPr>
        <w:t>三十一</w:t>
      </w:r>
      <w:r w:rsidR="00D15E90">
        <w:rPr>
          <w:rFonts w:ascii="宋体" w:hAnsi="宋体" w:cs="宋体" w:hint="eastAsia"/>
          <w:sz w:val="24"/>
        </w:rPr>
        <w:t>日</w:t>
      </w:r>
    </w:p>
    <w:sectPr w:rsidR="00D15E90">
      <w:footerReference w:type="even" r:id="rId7"/>
      <w:pgSz w:w="11906" w:h="16838"/>
      <w:pgMar w:top="1247" w:right="1531" w:bottom="1400"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BAA" w:rsidRDefault="000B1BAA">
      <w:r>
        <w:separator/>
      </w:r>
    </w:p>
  </w:endnote>
  <w:endnote w:type="continuationSeparator" w:id="0">
    <w:p w:rsidR="000B1BAA" w:rsidRDefault="000B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E90" w:rsidRDefault="00D15E90">
    <w:pPr>
      <w:pStyle w:val="a6"/>
      <w:framePr w:wrap="around" w:vAnchor="text" w:hAnchor="margin" w:xAlign="center" w:y="1"/>
      <w:rPr>
        <w:rStyle w:val="a9"/>
      </w:rPr>
    </w:pPr>
    <w:r>
      <w:fldChar w:fldCharType="begin"/>
    </w:r>
    <w:r>
      <w:rPr>
        <w:rStyle w:val="a9"/>
      </w:rPr>
      <w:instrText xml:space="preserve">PAGE  </w:instrText>
    </w:r>
    <w:r>
      <w:fldChar w:fldCharType="end"/>
    </w:r>
  </w:p>
  <w:p w:rsidR="00D15E90" w:rsidRDefault="00D15E9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BAA" w:rsidRDefault="000B1BAA">
      <w:r>
        <w:separator/>
      </w:r>
    </w:p>
  </w:footnote>
  <w:footnote w:type="continuationSeparator" w:id="0">
    <w:p w:rsidR="000B1BAA" w:rsidRDefault="000B1B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jMGRlZjUxYzk1MDA0ZTMwMTBlZmEyMTI1NDc1ZWMifQ=="/>
  </w:docVars>
  <w:rsids>
    <w:rsidRoot w:val="008569DF"/>
    <w:rsid w:val="00014833"/>
    <w:rsid w:val="00027A40"/>
    <w:rsid w:val="00032DFC"/>
    <w:rsid w:val="00035058"/>
    <w:rsid w:val="00037C25"/>
    <w:rsid w:val="00044339"/>
    <w:rsid w:val="00063E86"/>
    <w:rsid w:val="000660F3"/>
    <w:rsid w:val="0007252F"/>
    <w:rsid w:val="00080961"/>
    <w:rsid w:val="00093B51"/>
    <w:rsid w:val="000A0626"/>
    <w:rsid w:val="000A2271"/>
    <w:rsid w:val="000A2296"/>
    <w:rsid w:val="000A26FA"/>
    <w:rsid w:val="000A4A42"/>
    <w:rsid w:val="000B03B0"/>
    <w:rsid w:val="000B1BAA"/>
    <w:rsid w:val="000B215F"/>
    <w:rsid w:val="000B4C51"/>
    <w:rsid w:val="000B6AB7"/>
    <w:rsid w:val="000C02A4"/>
    <w:rsid w:val="000C3ABE"/>
    <w:rsid w:val="0010083D"/>
    <w:rsid w:val="001158C5"/>
    <w:rsid w:val="00120D23"/>
    <w:rsid w:val="001262F7"/>
    <w:rsid w:val="00126E0B"/>
    <w:rsid w:val="001401F6"/>
    <w:rsid w:val="001453AB"/>
    <w:rsid w:val="0014623E"/>
    <w:rsid w:val="001511EE"/>
    <w:rsid w:val="00160F99"/>
    <w:rsid w:val="001619AF"/>
    <w:rsid w:val="00163A48"/>
    <w:rsid w:val="00172158"/>
    <w:rsid w:val="0018187A"/>
    <w:rsid w:val="0018221C"/>
    <w:rsid w:val="00183D45"/>
    <w:rsid w:val="00184EF3"/>
    <w:rsid w:val="001859CE"/>
    <w:rsid w:val="0018615F"/>
    <w:rsid w:val="001A5488"/>
    <w:rsid w:val="001B583A"/>
    <w:rsid w:val="001D44D2"/>
    <w:rsid w:val="001D7C95"/>
    <w:rsid w:val="001E59F6"/>
    <w:rsid w:val="001E65E2"/>
    <w:rsid w:val="001E7115"/>
    <w:rsid w:val="00200506"/>
    <w:rsid w:val="00201847"/>
    <w:rsid w:val="002066FD"/>
    <w:rsid w:val="00207880"/>
    <w:rsid w:val="00220C0C"/>
    <w:rsid w:val="00223450"/>
    <w:rsid w:val="002246A8"/>
    <w:rsid w:val="002253F9"/>
    <w:rsid w:val="00227D9D"/>
    <w:rsid w:val="0023021A"/>
    <w:rsid w:val="002339DA"/>
    <w:rsid w:val="00237B10"/>
    <w:rsid w:val="002402D7"/>
    <w:rsid w:val="00240983"/>
    <w:rsid w:val="0024703A"/>
    <w:rsid w:val="0025630C"/>
    <w:rsid w:val="002647EB"/>
    <w:rsid w:val="00272313"/>
    <w:rsid w:val="0027307F"/>
    <w:rsid w:val="0027367D"/>
    <w:rsid w:val="00282F88"/>
    <w:rsid w:val="00283F26"/>
    <w:rsid w:val="0028473D"/>
    <w:rsid w:val="002955C6"/>
    <w:rsid w:val="00297EB6"/>
    <w:rsid w:val="002A0FE9"/>
    <w:rsid w:val="002A197F"/>
    <w:rsid w:val="002A53EC"/>
    <w:rsid w:val="002C3749"/>
    <w:rsid w:val="002D298B"/>
    <w:rsid w:val="002D5E23"/>
    <w:rsid w:val="002E54F2"/>
    <w:rsid w:val="002F137D"/>
    <w:rsid w:val="00301A8A"/>
    <w:rsid w:val="003124E2"/>
    <w:rsid w:val="003173A5"/>
    <w:rsid w:val="00325A07"/>
    <w:rsid w:val="00340AE6"/>
    <w:rsid w:val="00347C40"/>
    <w:rsid w:val="00363055"/>
    <w:rsid w:val="003635DF"/>
    <w:rsid w:val="003728B7"/>
    <w:rsid w:val="0037468F"/>
    <w:rsid w:val="00386356"/>
    <w:rsid w:val="00390B17"/>
    <w:rsid w:val="00390D49"/>
    <w:rsid w:val="00393763"/>
    <w:rsid w:val="0039744A"/>
    <w:rsid w:val="003A7611"/>
    <w:rsid w:val="003B0CCB"/>
    <w:rsid w:val="003C12EE"/>
    <w:rsid w:val="003C1744"/>
    <w:rsid w:val="003C518D"/>
    <w:rsid w:val="003D0929"/>
    <w:rsid w:val="003E19D0"/>
    <w:rsid w:val="003E336C"/>
    <w:rsid w:val="003E337E"/>
    <w:rsid w:val="003E750D"/>
    <w:rsid w:val="003F1CCB"/>
    <w:rsid w:val="003F744E"/>
    <w:rsid w:val="0040003E"/>
    <w:rsid w:val="00400EB8"/>
    <w:rsid w:val="004058F4"/>
    <w:rsid w:val="004075BE"/>
    <w:rsid w:val="004332C1"/>
    <w:rsid w:val="00436121"/>
    <w:rsid w:val="004400CF"/>
    <w:rsid w:val="00445879"/>
    <w:rsid w:val="0045188E"/>
    <w:rsid w:val="00453901"/>
    <w:rsid w:val="00455267"/>
    <w:rsid w:val="00462A97"/>
    <w:rsid w:val="004642EE"/>
    <w:rsid w:val="004730B2"/>
    <w:rsid w:val="00473E9C"/>
    <w:rsid w:val="00482CB9"/>
    <w:rsid w:val="0048369A"/>
    <w:rsid w:val="004901FA"/>
    <w:rsid w:val="00494807"/>
    <w:rsid w:val="004A6FCA"/>
    <w:rsid w:val="004B3CF0"/>
    <w:rsid w:val="004C6B1C"/>
    <w:rsid w:val="004D0612"/>
    <w:rsid w:val="004D0689"/>
    <w:rsid w:val="004D2583"/>
    <w:rsid w:val="004D77FB"/>
    <w:rsid w:val="004E2F09"/>
    <w:rsid w:val="004F3700"/>
    <w:rsid w:val="004F50D7"/>
    <w:rsid w:val="00500209"/>
    <w:rsid w:val="00501643"/>
    <w:rsid w:val="00502A77"/>
    <w:rsid w:val="00505460"/>
    <w:rsid w:val="00511664"/>
    <w:rsid w:val="00524E0D"/>
    <w:rsid w:val="005308AA"/>
    <w:rsid w:val="005362E4"/>
    <w:rsid w:val="00556B2F"/>
    <w:rsid w:val="00572474"/>
    <w:rsid w:val="00574897"/>
    <w:rsid w:val="00581973"/>
    <w:rsid w:val="0058358C"/>
    <w:rsid w:val="005842AB"/>
    <w:rsid w:val="00592544"/>
    <w:rsid w:val="005935FF"/>
    <w:rsid w:val="00595183"/>
    <w:rsid w:val="005C0DFF"/>
    <w:rsid w:val="005C3233"/>
    <w:rsid w:val="005D0FC5"/>
    <w:rsid w:val="005E721F"/>
    <w:rsid w:val="005E7526"/>
    <w:rsid w:val="0060413E"/>
    <w:rsid w:val="00604429"/>
    <w:rsid w:val="00635480"/>
    <w:rsid w:val="00643744"/>
    <w:rsid w:val="00662FC1"/>
    <w:rsid w:val="00666372"/>
    <w:rsid w:val="00671226"/>
    <w:rsid w:val="006820A4"/>
    <w:rsid w:val="0069759C"/>
    <w:rsid w:val="006B04C3"/>
    <w:rsid w:val="006B5923"/>
    <w:rsid w:val="006B702D"/>
    <w:rsid w:val="006C13AA"/>
    <w:rsid w:val="006C23B3"/>
    <w:rsid w:val="006C2E5F"/>
    <w:rsid w:val="006C47AF"/>
    <w:rsid w:val="006C739F"/>
    <w:rsid w:val="006E47F5"/>
    <w:rsid w:val="006E574F"/>
    <w:rsid w:val="006F229E"/>
    <w:rsid w:val="006F2F7B"/>
    <w:rsid w:val="006F5D2D"/>
    <w:rsid w:val="00707F8D"/>
    <w:rsid w:val="00710546"/>
    <w:rsid w:val="007151CA"/>
    <w:rsid w:val="00715D4D"/>
    <w:rsid w:val="00716C90"/>
    <w:rsid w:val="00723DB6"/>
    <w:rsid w:val="00725A03"/>
    <w:rsid w:val="00745173"/>
    <w:rsid w:val="00747B4E"/>
    <w:rsid w:val="007536D2"/>
    <w:rsid w:val="00755877"/>
    <w:rsid w:val="00755D2A"/>
    <w:rsid w:val="0075697D"/>
    <w:rsid w:val="007655D3"/>
    <w:rsid w:val="0077045F"/>
    <w:rsid w:val="00772659"/>
    <w:rsid w:val="00774C24"/>
    <w:rsid w:val="007A296D"/>
    <w:rsid w:val="007A4AE0"/>
    <w:rsid w:val="007B0BA4"/>
    <w:rsid w:val="007C211C"/>
    <w:rsid w:val="007C569C"/>
    <w:rsid w:val="007C5773"/>
    <w:rsid w:val="007C72CC"/>
    <w:rsid w:val="007C7ABE"/>
    <w:rsid w:val="007D12D2"/>
    <w:rsid w:val="007D3B75"/>
    <w:rsid w:val="007E0FCA"/>
    <w:rsid w:val="008312D7"/>
    <w:rsid w:val="00834408"/>
    <w:rsid w:val="00840C34"/>
    <w:rsid w:val="008460C9"/>
    <w:rsid w:val="00853806"/>
    <w:rsid w:val="00853948"/>
    <w:rsid w:val="0085566A"/>
    <w:rsid w:val="00856778"/>
    <w:rsid w:val="008569DF"/>
    <w:rsid w:val="00856AB5"/>
    <w:rsid w:val="00864BDB"/>
    <w:rsid w:val="00866BFD"/>
    <w:rsid w:val="0087149B"/>
    <w:rsid w:val="00877C83"/>
    <w:rsid w:val="0088371F"/>
    <w:rsid w:val="0089369F"/>
    <w:rsid w:val="008A16B6"/>
    <w:rsid w:val="008A5AA2"/>
    <w:rsid w:val="008B0532"/>
    <w:rsid w:val="008C4D50"/>
    <w:rsid w:val="008C628F"/>
    <w:rsid w:val="008E0E40"/>
    <w:rsid w:val="008E5760"/>
    <w:rsid w:val="008F0AB5"/>
    <w:rsid w:val="008F6BC6"/>
    <w:rsid w:val="00921249"/>
    <w:rsid w:val="00925262"/>
    <w:rsid w:val="00926952"/>
    <w:rsid w:val="00927831"/>
    <w:rsid w:val="009314C2"/>
    <w:rsid w:val="0094316C"/>
    <w:rsid w:val="009448B0"/>
    <w:rsid w:val="00947196"/>
    <w:rsid w:val="0095414E"/>
    <w:rsid w:val="00955096"/>
    <w:rsid w:val="009559B9"/>
    <w:rsid w:val="00970485"/>
    <w:rsid w:val="00971E15"/>
    <w:rsid w:val="00972B8F"/>
    <w:rsid w:val="00975243"/>
    <w:rsid w:val="009A03F5"/>
    <w:rsid w:val="009B2DD5"/>
    <w:rsid w:val="009C3018"/>
    <w:rsid w:val="009F6305"/>
    <w:rsid w:val="00A07F48"/>
    <w:rsid w:val="00A10B25"/>
    <w:rsid w:val="00A27F84"/>
    <w:rsid w:val="00A34085"/>
    <w:rsid w:val="00A42CD1"/>
    <w:rsid w:val="00A550DE"/>
    <w:rsid w:val="00A551E3"/>
    <w:rsid w:val="00A552DB"/>
    <w:rsid w:val="00A605CD"/>
    <w:rsid w:val="00A611CD"/>
    <w:rsid w:val="00A638B2"/>
    <w:rsid w:val="00A70438"/>
    <w:rsid w:val="00A857B3"/>
    <w:rsid w:val="00A8667B"/>
    <w:rsid w:val="00A86EC8"/>
    <w:rsid w:val="00A9509B"/>
    <w:rsid w:val="00AA19FF"/>
    <w:rsid w:val="00AA1C18"/>
    <w:rsid w:val="00AA5DC5"/>
    <w:rsid w:val="00AA6588"/>
    <w:rsid w:val="00AB04A6"/>
    <w:rsid w:val="00AB5A34"/>
    <w:rsid w:val="00AD052F"/>
    <w:rsid w:val="00AD485C"/>
    <w:rsid w:val="00AE15FC"/>
    <w:rsid w:val="00AE7ED6"/>
    <w:rsid w:val="00B0042C"/>
    <w:rsid w:val="00B05BDF"/>
    <w:rsid w:val="00B116F1"/>
    <w:rsid w:val="00B140CF"/>
    <w:rsid w:val="00B15F15"/>
    <w:rsid w:val="00B25D6A"/>
    <w:rsid w:val="00B4724C"/>
    <w:rsid w:val="00B47D62"/>
    <w:rsid w:val="00B53910"/>
    <w:rsid w:val="00B607A0"/>
    <w:rsid w:val="00B63BEE"/>
    <w:rsid w:val="00B64636"/>
    <w:rsid w:val="00B70519"/>
    <w:rsid w:val="00B77066"/>
    <w:rsid w:val="00B77446"/>
    <w:rsid w:val="00B80DEB"/>
    <w:rsid w:val="00B80EF1"/>
    <w:rsid w:val="00B85CFE"/>
    <w:rsid w:val="00B942B6"/>
    <w:rsid w:val="00B96A8E"/>
    <w:rsid w:val="00BA254C"/>
    <w:rsid w:val="00BA7C9F"/>
    <w:rsid w:val="00BB6FCE"/>
    <w:rsid w:val="00BC5BBE"/>
    <w:rsid w:val="00BD0AC9"/>
    <w:rsid w:val="00BE6E88"/>
    <w:rsid w:val="00C12E10"/>
    <w:rsid w:val="00C161DD"/>
    <w:rsid w:val="00C1635D"/>
    <w:rsid w:val="00C17EBC"/>
    <w:rsid w:val="00C24641"/>
    <w:rsid w:val="00C250E7"/>
    <w:rsid w:val="00C53785"/>
    <w:rsid w:val="00C63768"/>
    <w:rsid w:val="00C7167A"/>
    <w:rsid w:val="00C81B09"/>
    <w:rsid w:val="00C81B81"/>
    <w:rsid w:val="00C85DFC"/>
    <w:rsid w:val="00C93DD6"/>
    <w:rsid w:val="00CA472E"/>
    <w:rsid w:val="00CB0E0B"/>
    <w:rsid w:val="00CB61A4"/>
    <w:rsid w:val="00CB6CCE"/>
    <w:rsid w:val="00CB722B"/>
    <w:rsid w:val="00CD3184"/>
    <w:rsid w:val="00CD52C0"/>
    <w:rsid w:val="00CD7921"/>
    <w:rsid w:val="00CF6511"/>
    <w:rsid w:val="00D00D06"/>
    <w:rsid w:val="00D01EEE"/>
    <w:rsid w:val="00D03691"/>
    <w:rsid w:val="00D15E90"/>
    <w:rsid w:val="00D26507"/>
    <w:rsid w:val="00D27302"/>
    <w:rsid w:val="00D361EF"/>
    <w:rsid w:val="00D4229C"/>
    <w:rsid w:val="00D47A41"/>
    <w:rsid w:val="00D55D7E"/>
    <w:rsid w:val="00D5618E"/>
    <w:rsid w:val="00D65F88"/>
    <w:rsid w:val="00D728EA"/>
    <w:rsid w:val="00D76E10"/>
    <w:rsid w:val="00D87458"/>
    <w:rsid w:val="00D877DE"/>
    <w:rsid w:val="00D95DA6"/>
    <w:rsid w:val="00DA10F8"/>
    <w:rsid w:val="00DA7EA6"/>
    <w:rsid w:val="00DC1F52"/>
    <w:rsid w:val="00DC2D51"/>
    <w:rsid w:val="00DD5307"/>
    <w:rsid w:val="00DE68EE"/>
    <w:rsid w:val="00DE6DC1"/>
    <w:rsid w:val="00DF1667"/>
    <w:rsid w:val="00DF2C61"/>
    <w:rsid w:val="00DF7B3C"/>
    <w:rsid w:val="00E013D6"/>
    <w:rsid w:val="00E10ABD"/>
    <w:rsid w:val="00E12EA9"/>
    <w:rsid w:val="00E20F68"/>
    <w:rsid w:val="00E23CF2"/>
    <w:rsid w:val="00E26FA5"/>
    <w:rsid w:val="00E30BDC"/>
    <w:rsid w:val="00E44778"/>
    <w:rsid w:val="00E46F78"/>
    <w:rsid w:val="00E57E35"/>
    <w:rsid w:val="00E61AF2"/>
    <w:rsid w:val="00E63612"/>
    <w:rsid w:val="00E71369"/>
    <w:rsid w:val="00E86836"/>
    <w:rsid w:val="00EA4A5E"/>
    <w:rsid w:val="00EA74CC"/>
    <w:rsid w:val="00EC512E"/>
    <w:rsid w:val="00ED1DFD"/>
    <w:rsid w:val="00ED3A2C"/>
    <w:rsid w:val="00ED3FA6"/>
    <w:rsid w:val="00ED5F45"/>
    <w:rsid w:val="00EE20A7"/>
    <w:rsid w:val="00EE572F"/>
    <w:rsid w:val="00EF138E"/>
    <w:rsid w:val="00F02325"/>
    <w:rsid w:val="00F06AE9"/>
    <w:rsid w:val="00F15ADB"/>
    <w:rsid w:val="00F17F16"/>
    <w:rsid w:val="00F21A4A"/>
    <w:rsid w:val="00F44057"/>
    <w:rsid w:val="00F44133"/>
    <w:rsid w:val="00F506DD"/>
    <w:rsid w:val="00F643CC"/>
    <w:rsid w:val="00F66D56"/>
    <w:rsid w:val="00F7247B"/>
    <w:rsid w:val="00F90F03"/>
    <w:rsid w:val="00F94201"/>
    <w:rsid w:val="00F95375"/>
    <w:rsid w:val="00FA2B7A"/>
    <w:rsid w:val="00FA3CEF"/>
    <w:rsid w:val="00FB30A0"/>
    <w:rsid w:val="00FC1139"/>
    <w:rsid w:val="00FC2A3D"/>
    <w:rsid w:val="00FC532C"/>
    <w:rsid w:val="00FC7981"/>
    <w:rsid w:val="00FF0C98"/>
    <w:rsid w:val="00FF1CB7"/>
    <w:rsid w:val="00FF417F"/>
    <w:rsid w:val="0BEC4E24"/>
    <w:rsid w:val="0F57650F"/>
    <w:rsid w:val="14EB02D6"/>
    <w:rsid w:val="15F63315"/>
    <w:rsid w:val="164E6E27"/>
    <w:rsid w:val="19696115"/>
    <w:rsid w:val="1A1C7B4D"/>
    <w:rsid w:val="1BB641EC"/>
    <w:rsid w:val="21A34A2A"/>
    <w:rsid w:val="24FF1443"/>
    <w:rsid w:val="2ED85BF2"/>
    <w:rsid w:val="31AF2550"/>
    <w:rsid w:val="33CA3B1E"/>
    <w:rsid w:val="3418617C"/>
    <w:rsid w:val="364B09FE"/>
    <w:rsid w:val="39B0223C"/>
    <w:rsid w:val="3AAB3127"/>
    <w:rsid w:val="401B5659"/>
    <w:rsid w:val="44542C22"/>
    <w:rsid w:val="50FC010C"/>
    <w:rsid w:val="51BA3797"/>
    <w:rsid w:val="5782398C"/>
    <w:rsid w:val="5ACA6CCE"/>
    <w:rsid w:val="5B2E24B7"/>
    <w:rsid w:val="5F860846"/>
    <w:rsid w:val="61BC0528"/>
    <w:rsid w:val="688D401F"/>
    <w:rsid w:val="6AC960A9"/>
    <w:rsid w:val="70640216"/>
    <w:rsid w:val="71170589"/>
    <w:rsid w:val="7A733C8F"/>
    <w:rsid w:val="7AC83FED"/>
    <w:rsid w:val="7C777044"/>
    <w:rsid w:val="7E2E5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Pr>
      <w:rFonts w:ascii="Cambria" w:hAnsi="Cambria"/>
      <w:b/>
      <w:bCs/>
      <w:kern w:val="2"/>
      <w:sz w:val="32"/>
      <w:szCs w:val="32"/>
    </w:rPr>
  </w:style>
  <w:style w:type="paragraph" w:styleId="a3">
    <w:name w:val="Body Text Indent"/>
    <w:basedOn w:val="a"/>
    <w:link w:val="Char"/>
    <w:pPr>
      <w:spacing w:line="490" w:lineRule="exact"/>
      <w:ind w:firstLineChars="200" w:firstLine="560"/>
    </w:pPr>
    <w:rPr>
      <w:rFonts w:ascii="黑体" w:eastAsia="黑体"/>
      <w:sz w:val="28"/>
      <w:szCs w:val="28"/>
    </w:rPr>
  </w:style>
  <w:style w:type="character" w:customStyle="1" w:styleId="Char">
    <w:name w:val="正文文本缩进 Char"/>
    <w:link w:val="a3"/>
    <w:rPr>
      <w:rFonts w:ascii="黑体" w:eastAsia="黑体"/>
      <w:kern w:val="2"/>
      <w:sz w:val="28"/>
      <w:szCs w:val="28"/>
    </w:rPr>
  </w:style>
  <w:style w:type="paragraph" w:styleId="a4">
    <w:name w:val="Date"/>
    <w:basedOn w:val="a"/>
    <w:next w:val="a"/>
    <w:rPr>
      <w:sz w:val="30"/>
      <w:szCs w:val="20"/>
    </w:rPr>
  </w:style>
  <w:style w:type="paragraph" w:styleId="a5">
    <w:name w:val="Balloon Text"/>
    <w:basedOn w:val="a"/>
    <w:link w:val="Char0"/>
    <w:rPr>
      <w:sz w:val="18"/>
      <w:szCs w:val="18"/>
    </w:rPr>
  </w:style>
  <w:style w:type="character" w:customStyle="1" w:styleId="Char0">
    <w:name w:val="批注框文本 Char"/>
    <w:link w:val="a5"/>
    <w:rPr>
      <w:kern w:val="2"/>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link w:val="Char1"/>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rPr>
      <w:kern w:val="2"/>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9">
    <w:name w:val="page number"/>
  </w:style>
  <w:style w:type="character" w:styleId="aa">
    <w:name w:val="Hyperlink"/>
    <w:rPr>
      <w:color w:val="0563C1"/>
      <w:u w:val="single"/>
    </w:rPr>
  </w:style>
  <w:style w:type="paragraph" w:customStyle="1" w:styleId="Char2">
    <w:name w:val=" Char"/>
    <w:basedOn w:val="a"/>
    <w:rPr>
      <w:rFonts w:ascii="Tahoma" w:hAnsi="Tahoma"/>
      <w:sz w:val="24"/>
      <w:szCs w:val="20"/>
    </w:rPr>
  </w:style>
  <w:style w:type="paragraph" w:customStyle="1" w:styleId="Default">
    <w:name w:val="Default"/>
    <w:pPr>
      <w:widowControl w:val="0"/>
      <w:autoSpaceDE w:val="0"/>
      <w:autoSpaceDN w:val="0"/>
      <w:adjustRightInd w:val="0"/>
    </w:pPr>
    <w:rPr>
      <w:rFonts w:ascii="楷体_GB2312" w:eastAsia="楷体_GB2312" w:cs="楷体_GB2312"/>
      <w:color w:val="000000"/>
      <w:sz w:val="24"/>
      <w:szCs w:val="24"/>
    </w:rPr>
  </w:style>
  <w:style w:type="paragraph" w:customStyle="1" w:styleId="CharCharCharCharCharChar">
    <w:name w:val=" Char Char Char Char Char Char"/>
    <w:basedOn w:val="a"/>
    <w:rPr>
      <w:rFonts w:ascii="Tahoma" w:hAnsi="Tahoma"/>
      <w:sz w:val="24"/>
      <w:szCs w:val="20"/>
    </w:rPr>
  </w:style>
  <w:style w:type="character" w:customStyle="1" w:styleId="ab">
    <w:name w:val="未处理的提及"/>
    <w:uiPriority w:val="99"/>
    <w:unhideWhenUsed/>
    <w:rPr>
      <w:color w:val="605E5C"/>
      <w:shd w:val="clear" w:color="auto" w:fill="E1DFDD"/>
    </w:rPr>
  </w:style>
  <w:style w:type="character" w:customStyle="1" w:styleId="fontstyle21">
    <w:name w:val="fontstyle21"/>
    <w:rPr>
      <w:rFonts w:ascii="Times New Roman" w:hAnsi="Times New Roman" w:cs="Times New Roman" w:hint="default"/>
      <w:b w:val="0"/>
      <w:bCs w:val="0"/>
      <w:i w:val="0"/>
      <w:iCs w:val="0"/>
      <w:color w:val="000000"/>
      <w:sz w:val="24"/>
      <w:szCs w:val="24"/>
    </w:rPr>
  </w:style>
  <w:style w:type="paragraph" w:styleId="ac">
    <w:name w:val="Revision"/>
    <w:uiPriority w:val="99"/>
    <w:unhideWhenUsed/>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Pr>
      <w:rFonts w:ascii="Cambria" w:hAnsi="Cambria"/>
      <w:b/>
      <w:bCs/>
      <w:kern w:val="2"/>
      <w:sz w:val="32"/>
      <w:szCs w:val="32"/>
    </w:rPr>
  </w:style>
  <w:style w:type="paragraph" w:styleId="a3">
    <w:name w:val="Body Text Indent"/>
    <w:basedOn w:val="a"/>
    <w:link w:val="Char"/>
    <w:pPr>
      <w:spacing w:line="490" w:lineRule="exact"/>
      <w:ind w:firstLineChars="200" w:firstLine="560"/>
    </w:pPr>
    <w:rPr>
      <w:rFonts w:ascii="黑体" w:eastAsia="黑体"/>
      <w:sz w:val="28"/>
      <w:szCs w:val="28"/>
    </w:rPr>
  </w:style>
  <w:style w:type="character" w:customStyle="1" w:styleId="Char">
    <w:name w:val="正文文本缩进 Char"/>
    <w:link w:val="a3"/>
    <w:rPr>
      <w:rFonts w:ascii="黑体" w:eastAsia="黑体"/>
      <w:kern w:val="2"/>
      <w:sz w:val="28"/>
      <w:szCs w:val="28"/>
    </w:rPr>
  </w:style>
  <w:style w:type="paragraph" w:styleId="a4">
    <w:name w:val="Date"/>
    <w:basedOn w:val="a"/>
    <w:next w:val="a"/>
    <w:rPr>
      <w:sz w:val="30"/>
      <w:szCs w:val="20"/>
    </w:rPr>
  </w:style>
  <w:style w:type="paragraph" w:styleId="a5">
    <w:name w:val="Balloon Text"/>
    <w:basedOn w:val="a"/>
    <w:link w:val="Char0"/>
    <w:rPr>
      <w:sz w:val="18"/>
      <w:szCs w:val="18"/>
    </w:rPr>
  </w:style>
  <w:style w:type="character" w:customStyle="1" w:styleId="Char0">
    <w:name w:val="批注框文本 Char"/>
    <w:link w:val="a5"/>
    <w:rPr>
      <w:kern w:val="2"/>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link w:val="Char1"/>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rPr>
      <w:kern w:val="2"/>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9">
    <w:name w:val="page number"/>
  </w:style>
  <w:style w:type="character" w:styleId="aa">
    <w:name w:val="Hyperlink"/>
    <w:rPr>
      <w:color w:val="0563C1"/>
      <w:u w:val="single"/>
    </w:rPr>
  </w:style>
  <w:style w:type="paragraph" w:customStyle="1" w:styleId="Char2">
    <w:name w:val=" Char"/>
    <w:basedOn w:val="a"/>
    <w:rPr>
      <w:rFonts w:ascii="Tahoma" w:hAnsi="Tahoma"/>
      <w:sz w:val="24"/>
      <w:szCs w:val="20"/>
    </w:rPr>
  </w:style>
  <w:style w:type="paragraph" w:customStyle="1" w:styleId="Default">
    <w:name w:val="Default"/>
    <w:pPr>
      <w:widowControl w:val="0"/>
      <w:autoSpaceDE w:val="0"/>
      <w:autoSpaceDN w:val="0"/>
      <w:adjustRightInd w:val="0"/>
    </w:pPr>
    <w:rPr>
      <w:rFonts w:ascii="楷体_GB2312" w:eastAsia="楷体_GB2312" w:cs="楷体_GB2312"/>
      <w:color w:val="000000"/>
      <w:sz w:val="24"/>
      <w:szCs w:val="24"/>
    </w:rPr>
  </w:style>
  <w:style w:type="paragraph" w:customStyle="1" w:styleId="CharCharCharCharCharChar">
    <w:name w:val=" Char Char Char Char Char Char"/>
    <w:basedOn w:val="a"/>
    <w:rPr>
      <w:rFonts w:ascii="Tahoma" w:hAnsi="Tahoma"/>
      <w:sz w:val="24"/>
      <w:szCs w:val="20"/>
    </w:rPr>
  </w:style>
  <w:style w:type="character" w:customStyle="1" w:styleId="ab">
    <w:name w:val="未处理的提及"/>
    <w:uiPriority w:val="99"/>
    <w:unhideWhenUsed/>
    <w:rPr>
      <w:color w:val="605E5C"/>
      <w:shd w:val="clear" w:color="auto" w:fill="E1DFDD"/>
    </w:rPr>
  </w:style>
  <w:style w:type="character" w:customStyle="1" w:styleId="fontstyle21">
    <w:name w:val="fontstyle21"/>
    <w:rPr>
      <w:rFonts w:ascii="Times New Roman" w:hAnsi="Times New Roman" w:cs="Times New Roman" w:hint="default"/>
      <w:b w:val="0"/>
      <w:bCs w:val="0"/>
      <w:i w:val="0"/>
      <w:iCs w:val="0"/>
      <w:color w:val="000000"/>
      <w:sz w:val="24"/>
      <w:szCs w:val="24"/>
    </w:rPr>
  </w:style>
  <w:style w:type="paragraph" w:styleId="ac">
    <w:name w:val="Revision"/>
    <w:uiPriority w:val="99"/>
    <w:unhideWhenUs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22898">
      <w:bodyDiv w:val="1"/>
      <w:marLeft w:val="0"/>
      <w:marRight w:val="0"/>
      <w:marTop w:val="0"/>
      <w:marBottom w:val="0"/>
      <w:divBdr>
        <w:top w:val="none" w:sz="0" w:space="0" w:color="auto"/>
        <w:left w:val="none" w:sz="0" w:space="0" w:color="auto"/>
        <w:bottom w:val="none" w:sz="0" w:space="0" w:color="auto"/>
        <w:right w:val="none" w:sz="0" w:space="0" w:color="auto"/>
      </w:divBdr>
    </w:div>
    <w:div w:id="177231327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539</Characters>
  <Application>Microsoft Office Word</Application>
  <DocSecurity>0</DocSecurity>
  <Lines>4</Lines>
  <Paragraphs>1</Paragraphs>
  <ScaleCrop>false</ScaleCrop>
  <Company>Microsoft</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证券代码：600982      证券简称：宁波热电     公告编号：临2005-03</dc:title>
  <dc:creator>SSE.</dc:creator>
  <cp:lastModifiedBy>ZXT</cp:lastModifiedBy>
  <cp:revision>2</cp:revision>
  <cp:lastPrinted>2012-03-19T09:40:00Z</cp:lastPrinted>
  <dcterms:created xsi:type="dcterms:W3CDTF">2024-07-31T01:30:00Z</dcterms:created>
  <dcterms:modified xsi:type="dcterms:W3CDTF">2024-07-31T01:30:00Z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68846D18F19E4474B8C3E1DF3254C7EA</vt:lpwstr>
  </property>
</Properties>
</file>